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4290D0BE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636498">
        <w:t>4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110EFE">
        <w:t>107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110EFE">
        <w:rPr>
          <w:sz w:val="32"/>
          <w:szCs w:val="32"/>
        </w:rPr>
        <w:t>4</w:t>
      </w:r>
      <w:r w:rsidR="00091557" w:rsidRPr="00CE0424">
        <w:rPr>
          <w:sz w:val="32"/>
          <w:szCs w:val="32"/>
        </w:rPr>
        <w:t>-</w:t>
      </w:r>
      <w:r w:rsidR="002471FE">
        <w:rPr>
          <w:sz w:val="32"/>
          <w:szCs w:val="32"/>
        </w:rPr>
        <w:t>23</w:t>
      </w:r>
      <w:r w:rsidR="002F7436">
        <w:rPr>
          <w:sz w:val="32"/>
          <w:szCs w:val="32"/>
        </w:rPr>
        <w:t>08529</w:t>
      </w:r>
    </w:p>
    <w:p w14:paraId="0CE7B7E6" w14:textId="035D25A5" w:rsidR="00E90E49" w:rsidRPr="00CE0424" w:rsidRDefault="00110EFE" w:rsidP="00311702">
      <w:pPr>
        <w:pStyle w:val="3GPPHeader"/>
      </w:pPr>
      <w:r w:rsidRPr="002471FE">
        <w:t>Seoul</w:t>
      </w:r>
      <w:r w:rsidR="0027144F" w:rsidRPr="002471FE">
        <w:t xml:space="preserve">, </w:t>
      </w:r>
      <w:r w:rsidRPr="002471FE">
        <w:t>Korea</w:t>
      </w:r>
      <w:r w:rsidR="0027144F" w:rsidRPr="002471FE">
        <w:t xml:space="preserve">, </w:t>
      </w:r>
      <w:r w:rsidR="002471FE" w:rsidRPr="002471FE">
        <w:t>May</w:t>
      </w:r>
      <w:r w:rsidR="0027144F" w:rsidRPr="002471FE">
        <w:t xml:space="preserve"> </w:t>
      </w:r>
      <w:r w:rsidR="002471FE" w:rsidRPr="002471FE">
        <w:t>22nd</w:t>
      </w:r>
      <w:r w:rsidR="001D53E7" w:rsidRPr="002471FE">
        <w:t xml:space="preserve"> – </w:t>
      </w:r>
      <w:r w:rsidR="002471FE" w:rsidRPr="002471FE">
        <w:t>26</w:t>
      </w:r>
      <w:r w:rsidR="001D53E7" w:rsidRPr="002471FE">
        <w:t>th</w:t>
      </w:r>
      <w:r w:rsidR="00C37CB2" w:rsidRPr="002471FE">
        <w:t xml:space="preserve"> </w:t>
      </w:r>
      <w:r w:rsidR="0027144F" w:rsidRPr="002471FE">
        <w:t>20</w:t>
      </w:r>
      <w:r w:rsidR="002471FE" w:rsidRPr="002471FE">
        <w:t>23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1A22852A" w:rsidR="00E90E49" w:rsidRPr="002F7436" w:rsidRDefault="00E90E49" w:rsidP="00311702">
      <w:pPr>
        <w:pStyle w:val="3GPPHeader"/>
        <w:rPr>
          <w:sz w:val="22"/>
        </w:rPr>
      </w:pPr>
      <w:r w:rsidRPr="002F7436">
        <w:rPr>
          <w:sz w:val="22"/>
        </w:rPr>
        <w:t>Agenda Item:</w:t>
      </w:r>
      <w:r w:rsidRPr="002F7436">
        <w:rPr>
          <w:sz w:val="22"/>
        </w:rPr>
        <w:tab/>
      </w:r>
      <w:r w:rsidR="002F7436" w:rsidRPr="002F7436">
        <w:rPr>
          <w:sz w:val="22"/>
        </w:rPr>
        <w:t>8</w:t>
      </w:r>
      <w:r w:rsidR="002F7436">
        <w:rPr>
          <w:sz w:val="22"/>
        </w:rPr>
        <w:t>.20.2.3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77FEB57F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A747C7">
        <w:rPr>
          <w:sz w:val="22"/>
        </w:rPr>
        <w:t>On the incoming RAN1 LS</w:t>
      </w:r>
    </w:p>
    <w:p w14:paraId="025260C1" w14:textId="48DAD869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2F7436">
        <w:rPr>
          <w:sz w:val="22"/>
        </w:rPr>
        <w:t>Discussion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214BAB16" w:rsidR="00477768" w:rsidRDefault="005E1E95" w:rsidP="00CE0424">
      <w:pPr>
        <w:pStyle w:val="BodyText"/>
      </w:pPr>
      <w:r>
        <w:t>An incoming LS in R1-</w:t>
      </w:r>
      <w:r w:rsidR="00B40E96">
        <w:t>2304183 has been received from RAN1. In the LS, the following questions are asked:</w:t>
      </w:r>
    </w:p>
    <w:p w14:paraId="6AD1C0D4" w14:textId="77777777" w:rsidR="00B40E96" w:rsidRDefault="00B40E96" w:rsidP="00CE0424">
      <w:pPr>
        <w:pStyle w:val="BodyText"/>
      </w:pPr>
    </w:p>
    <w:p w14:paraId="5D5C9431" w14:textId="77777777" w:rsidR="00DB3B51" w:rsidRDefault="00DB3B51" w:rsidP="00DB3B51">
      <w:pPr>
        <w:widowControl w:val="0"/>
        <w:numPr>
          <w:ilvl w:val="1"/>
          <w:numId w:val="23"/>
        </w:numPr>
        <w:jc w:val="both"/>
        <w:rPr>
          <w:rFonts w:asciiTheme="minorHAnsi" w:hAnsiTheme="minorHAnsi"/>
          <w:color w:val="FF0000"/>
          <w:lang w:val="en-SE"/>
        </w:rPr>
      </w:pPr>
      <w:r>
        <w:rPr>
          <w:b/>
          <w:bCs/>
          <w:color w:val="FF0000"/>
          <w:lang w:val="en-SE"/>
        </w:rPr>
        <w:t xml:space="preserve">Question-1: </w:t>
      </w:r>
      <w:r>
        <w:rPr>
          <w:color w:val="FF0000"/>
          <w:lang w:val="en-SE"/>
        </w:rPr>
        <w:t xml:space="preserve">Whether the above values of </w:t>
      </w:r>
      <w:r>
        <w:rPr>
          <w:rFonts w:cstheme="minorHAnsi"/>
          <w:bCs/>
          <w:color w:val="FF0000"/>
          <w:lang w:val="en-SE"/>
        </w:rPr>
        <w:t>A, B, C and D can be used for all the BS classes in FR1? If not, what are</w:t>
      </w:r>
      <w:r>
        <w:rPr>
          <w:color w:val="FF0000"/>
          <w:lang w:val="en-SE"/>
        </w:rPr>
        <w:t xml:space="preserve"> the values </w:t>
      </w:r>
      <w:r>
        <w:rPr>
          <w:rFonts w:cstheme="minorHAnsi"/>
          <w:bCs/>
          <w:color w:val="FF0000"/>
          <w:lang w:val="en-SE"/>
        </w:rPr>
        <w:t>of A, B, C and D for each of BS classes in FR1?</w:t>
      </w:r>
    </w:p>
    <w:p w14:paraId="43AE0394" w14:textId="77777777" w:rsidR="00DB3B51" w:rsidRDefault="00DB3B51" w:rsidP="00DB3B51">
      <w:pPr>
        <w:widowControl w:val="0"/>
        <w:numPr>
          <w:ilvl w:val="1"/>
          <w:numId w:val="23"/>
        </w:numPr>
        <w:jc w:val="both"/>
        <w:rPr>
          <w:color w:val="FF0000"/>
          <w:lang w:val="en-SE"/>
        </w:rPr>
      </w:pPr>
      <w:r>
        <w:rPr>
          <w:b/>
          <w:bCs/>
          <w:color w:val="FF0000"/>
          <w:lang w:val="en-SE"/>
        </w:rPr>
        <w:t xml:space="preserve">Question-2: </w:t>
      </w:r>
      <w:r>
        <w:rPr>
          <w:color w:val="FF0000"/>
          <w:lang w:val="en-SE"/>
        </w:rPr>
        <w:t xml:space="preserve">Whether fixed noise figure can be used for FR2-1 in RAN1 evaluation? If not, what are the values </w:t>
      </w:r>
      <w:r>
        <w:rPr>
          <w:rFonts w:cstheme="minorHAnsi"/>
          <w:bCs/>
          <w:color w:val="FF0000"/>
          <w:lang w:val="en-SE"/>
        </w:rPr>
        <w:t>of A, B, C and D for BS classes in FR2-1?</w:t>
      </w:r>
    </w:p>
    <w:p w14:paraId="05CC0E33" w14:textId="77777777" w:rsidR="00DB3B51" w:rsidRDefault="00DB3B51" w:rsidP="00DB3B51">
      <w:pPr>
        <w:widowControl w:val="0"/>
        <w:numPr>
          <w:ilvl w:val="1"/>
          <w:numId w:val="23"/>
        </w:numPr>
        <w:jc w:val="both"/>
        <w:rPr>
          <w:color w:val="FF0000"/>
          <w:lang w:val="en-SE"/>
        </w:rPr>
      </w:pPr>
      <w:r>
        <w:rPr>
          <w:b/>
          <w:bCs/>
          <w:color w:val="FF0000"/>
          <w:lang w:val="en-SE"/>
        </w:rPr>
        <w:t xml:space="preserve">Question-3: </w:t>
      </w:r>
      <w:r>
        <w:rPr>
          <w:rFonts w:cstheme="minorHAnsi"/>
          <w:bCs/>
          <w:color w:val="FF0000"/>
          <w:lang w:val="en-SE"/>
        </w:rPr>
        <w:t xml:space="preserve">The feasibility and applicable scenarios of improved noise figure, e.g., by introducing additional interference reduction techniques like </w:t>
      </w:r>
      <w:proofErr w:type="spellStart"/>
      <w:r>
        <w:rPr>
          <w:rFonts w:cstheme="minorHAnsi"/>
          <w:bCs/>
          <w:color w:val="FF0000"/>
          <w:lang w:val="en-SE"/>
        </w:rPr>
        <w:t>subband</w:t>
      </w:r>
      <w:proofErr w:type="spellEnd"/>
      <w:r>
        <w:rPr>
          <w:rFonts w:cstheme="minorHAnsi"/>
          <w:bCs/>
          <w:color w:val="FF0000"/>
          <w:lang w:val="en-SE"/>
        </w:rPr>
        <w:t xml:space="preserve"> filtering.</w:t>
      </w:r>
    </w:p>
    <w:p w14:paraId="6C5E4028" w14:textId="77777777" w:rsidR="00DB3B51" w:rsidRPr="00DB3B51" w:rsidRDefault="00DB3B51" w:rsidP="00CE0424">
      <w:pPr>
        <w:pStyle w:val="BodyText"/>
        <w:rPr>
          <w:lang w:val="en-SE"/>
        </w:rPr>
      </w:pPr>
    </w:p>
    <w:p w14:paraId="715CA09B" w14:textId="70594BD2" w:rsidR="003A7EF3" w:rsidRDefault="00DB3B51" w:rsidP="00CE0424">
      <w:pPr>
        <w:pStyle w:val="BodyText"/>
      </w:pPr>
      <w:r>
        <w:t>Regarding question 1, the RAN4 LS</w:t>
      </w:r>
      <w:r w:rsidR="000657A7">
        <w:t xml:space="preserve"> requests </w:t>
      </w:r>
      <w:r w:rsidR="00021D16">
        <w:t>a blocking model for MR and LA BS classes. This was provided to RAN1 in the LS R4-</w:t>
      </w:r>
      <w:r w:rsidR="00874686">
        <w:t>230600</w:t>
      </w:r>
      <w:r w:rsidR="001049AD">
        <w:t>4.</w:t>
      </w:r>
    </w:p>
    <w:p w14:paraId="2830F586" w14:textId="00F44AD1" w:rsidR="001049AD" w:rsidRDefault="001049AD" w:rsidP="00CE0424">
      <w:pPr>
        <w:pStyle w:val="BodyText"/>
      </w:pPr>
      <w:r>
        <w:t>Regarding question 2, RAN4 provided a NF model for FR2 in R4-2306004. The provision of a NF model should implicitly answer the question about fixed NF.</w:t>
      </w:r>
    </w:p>
    <w:p w14:paraId="538D28FC" w14:textId="784F6FA1" w:rsidR="001049AD" w:rsidRDefault="001049AD" w:rsidP="00CE0424">
      <w:pPr>
        <w:pStyle w:val="BodyText"/>
      </w:pPr>
      <w:r>
        <w:t xml:space="preserve">For question 3, </w:t>
      </w:r>
      <w:r w:rsidR="00BA53DD">
        <w:t xml:space="preserve">a NF model was provided assuming filtering with a clarification that consensus has not been reached on the implementation feasibility. If further progress is made on </w:t>
      </w:r>
      <w:r w:rsidR="00A747C7">
        <w:t xml:space="preserve">concluding on implementation </w:t>
      </w:r>
      <w:proofErr w:type="gramStart"/>
      <w:r w:rsidR="00A747C7">
        <w:t>feasibility</w:t>
      </w:r>
      <w:proofErr w:type="gramEnd"/>
      <w:r w:rsidR="00A747C7">
        <w:t xml:space="preserve"> then a further reply could be provided, otherwise no reply is needed.</w:t>
      </w:r>
    </w:p>
    <w:p w14:paraId="67253A14" w14:textId="1CFBF6CD" w:rsidR="00A747C7" w:rsidRPr="00CE0424" w:rsidRDefault="00A747C7" w:rsidP="00A747C7">
      <w:pPr>
        <w:pStyle w:val="Proposal"/>
      </w:pPr>
      <w:r>
        <w:t>No need to reply to the RAN1 LS</w:t>
      </w:r>
    </w:p>
    <w:sectPr w:rsidR="00A747C7" w:rsidRPr="00CE0424" w:rsidSect="000657A7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63415" w14:textId="77777777" w:rsidR="00B0094D" w:rsidRDefault="00B0094D">
      <w:r>
        <w:separator/>
      </w:r>
    </w:p>
  </w:endnote>
  <w:endnote w:type="continuationSeparator" w:id="0">
    <w:p w14:paraId="5BBD1AD3" w14:textId="77777777" w:rsidR="00B0094D" w:rsidRDefault="00B0094D">
      <w:r>
        <w:continuationSeparator/>
      </w:r>
    </w:p>
  </w:endnote>
  <w:endnote w:type="continuationNotice" w:id="1">
    <w:p w14:paraId="1E9A4BC0" w14:textId="77777777" w:rsidR="00B0094D" w:rsidRDefault="00B009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9A826" w14:textId="77777777" w:rsidR="00B0094D" w:rsidRDefault="00B0094D">
      <w:r>
        <w:separator/>
      </w:r>
    </w:p>
  </w:footnote>
  <w:footnote w:type="continuationSeparator" w:id="0">
    <w:p w14:paraId="73FFA4BC" w14:textId="77777777" w:rsidR="00B0094D" w:rsidRDefault="00B0094D">
      <w:r>
        <w:continuationSeparator/>
      </w:r>
    </w:p>
  </w:footnote>
  <w:footnote w:type="continuationNotice" w:id="1">
    <w:p w14:paraId="3E88E15B" w14:textId="77777777" w:rsidR="00B0094D" w:rsidRDefault="00B0094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963FA3"/>
    <w:multiLevelType w:val="multilevel"/>
    <w:tmpl w:val="2F963FA3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404304552">
    <w:abstractNumId w:val="3"/>
  </w:num>
  <w:num w:numId="2" w16cid:durableId="69813188">
    <w:abstractNumId w:val="16"/>
  </w:num>
  <w:num w:numId="3" w16cid:durableId="1922837493">
    <w:abstractNumId w:val="12"/>
  </w:num>
  <w:num w:numId="4" w16cid:durableId="266620704">
    <w:abstractNumId w:val="13"/>
  </w:num>
  <w:num w:numId="5" w16cid:durableId="980957859">
    <w:abstractNumId w:val="9"/>
  </w:num>
  <w:num w:numId="6" w16cid:durableId="1130905483">
    <w:abstractNumId w:val="15"/>
  </w:num>
  <w:num w:numId="7" w16cid:durableId="1818380057">
    <w:abstractNumId w:val="19"/>
  </w:num>
  <w:num w:numId="8" w16cid:durableId="1575555177">
    <w:abstractNumId w:val="10"/>
  </w:num>
  <w:num w:numId="9" w16cid:durableId="859859520">
    <w:abstractNumId w:val="7"/>
  </w:num>
  <w:num w:numId="10" w16cid:durableId="1996493083">
    <w:abstractNumId w:val="2"/>
  </w:num>
  <w:num w:numId="11" w16cid:durableId="2105683940">
    <w:abstractNumId w:val="1"/>
  </w:num>
  <w:num w:numId="12" w16cid:durableId="2046832553">
    <w:abstractNumId w:val="0"/>
  </w:num>
  <w:num w:numId="13" w16cid:durableId="282807018">
    <w:abstractNumId w:val="17"/>
  </w:num>
  <w:num w:numId="14" w16cid:durableId="826438824">
    <w:abstractNumId w:val="18"/>
  </w:num>
  <w:num w:numId="15" w16cid:durableId="689725159">
    <w:abstractNumId w:val="14"/>
  </w:num>
  <w:num w:numId="16" w16cid:durableId="10954744">
    <w:abstractNumId w:val="20"/>
  </w:num>
  <w:num w:numId="17" w16cid:durableId="183830960">
    <w:abstractNumId w:val="5"/>
  </w:num>
  <w:num w:numId="18" w16cid:durableId="1606114056">
    <w:abstractNumId w:val="6"/>
  </w:num>
  <w:num w:numId="19" w16cid:durableId="2129543684">
    <w:abstractNumId w:val="4"/>
  </w:num>
  <w:num w:numId="20" w16cid:durableId="1458717335">
    <w:abstractNumId w:val="22"/>
  </w:num>
  <w:num w:numId="21" w16cid:durableId="1670518138">
    <w:abstractNumId w:val="11"/>
  </w:num>
  <w:num w:numId="22" w16cid:durableId="350379046">
    <w:abstractNumId w:val="21"/>
  </w:num>
  <w:num w:numId="23" w16cid:durableId="1206017658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05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21D16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7A7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49AD"/>
    <w:rsid w:val="001062FB"/>
    <w:rsid w:val="001063E6"/>
    <w:rsid w:val="00110EFE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471FE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2F7436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1E95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4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4686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47C7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094D"/>
    <w:rsid w:val="00B02AA9"/>
    <w:rsid w:val="00B02FA3"/>
    <w:rsid w:val="00B05084"/>
    <w:rsid w:val="00B157F9"/>
    <w:rsid w:val="00B20256"/>
    <w:rsid w:val="00B20D09"/>
    <w:rsid w:val="00B2757F"/>
    <w:rsid w:val="00B2763F"/>
    <w:rsid w:val="00B27AAC"/>
    <w:rsid w:val="00B30929"/>
    <w:rsid w:val="00B372AA"/>
    <w:rsid w:val="00B40445"/>
    <w:rsid w:val="00B409E0"/>
    <w:rsid w:val="00B40E96"/>
    <w:rsid w:val="00B41888"/>
    <w:rsid w:val="00B45A52"/>
    <w:rsid w:val="00B46175"/>
    <w:rsid w:val="00B548B7"/>
    <w:rsid w:val="00B664C7"/>
    <w:rsid w:val="00B713D8"/>
    <w:rsid w:val="00B739F6"/>
    <w:rsid w:val="00B81A6C"/>
    <w:rsid w:val="00B85DE5"/>
    <w:rsid w:val="00B90F73"/>
    <w:rsid w:val="00B93B59"/>
    <w:rsid w:val="00B9406A"/>
    <w:rsid w:val="00BA2280"/>
    <w:rsid w:val="00BA2A08"/>
    <w:rsid w:val="00BA53DD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3B51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8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242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Thomas Chapman</cp:lastModifiedBy>
  <cp:revision>18</cp:revision>
  <cp:lastPrinted>2008-01-31T16:09:00Z</cp:lastPrinted>
  <dcterms:created xsi:type="dcterms:W3CDTF">2020-08-14T06:21:00Z</dcterms:created>
  <dcterms:modified xsi:type="dcterms:W3CDTF">2023-05-15T12:36:00Z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